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DF62" w14:textId="77777777" w:rsidR="00646EFC" w:rsidRDefault="00646EFC" w:rsidP="00646EFC">
      <w:pPr>
        <w:jc w:val="center"/>
        <w:rPr>
          <w:b/>
          <w:bCs/>
        </w:rPr>
      </w:pPr>
    </w:p>
    <w:p w14:paraId="6C2FC55F" w14:textId="64F4FC70" w:rsidR="000363EF" w:rsidRDefault="00646EFC" w:rsidP="00646EFC">
      <w:pPr>
        <w:jc w:val="center"/>
        <w:rPr>
          <w:b/>
          <w:bCs/>
        </w:rPr>
      </w:pPr>
      <w:r>
        <w:rPr>
          <w:b/>
          <w:bCs/>
        </w:rPr>
        <w:t xml:space="preserve">The Big Breakup: </w:t>
      </w:r>
    </w:p>
    <w:p w14:paraId="7B63B8F2" w14:textId="3D3D1A89" w:rsidR="00646EFC" w:rsidRPr="00C70238" w:rsidRDefault="00646EFC" w:rsidP="00646EFC">
      <w:pPr>
        <w:jc w:val="center"/>
        <w:rPr>
          <w:b/>
          <w:bCs/>
        </w:rPr>
      </w:pPr>
      <w:r>
        <w:rPr>
          <w:b/>
          <w:bCs/>
        </w:rPr>
        <w:t>A mid-20</w:t>
      </w:r>
      <w:r w:rsidRPr="00DC7A0F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876C42">
        <w:rPr>
          <w:b/>
          <w:bCs/>
        </w:rPr>
        <w:t>C</w:t>
      </w:r>
      <w:r>
        <w:rPr>
          <w:b/>
          <w:bCs/>
        </w:rPr>
        <w:t>entury</w:t>
      </w:r>
      <w:r w:rsidR="000363EF">
        <w:rPr>
          <w:b/>
          <w:bCs/>
        </w:rPr>
        <w:t xml:space="preserve"> Transition in the Behavior of</w:t>
      </w:r>
      <w:r>
        <w:rPr>
          <w:b/>
          <w:bCs/>
        </w:rPr>
        <w:t xml:space="preserve"> </w:t>
      </w:r>
      <w:r w:rsidR="00876C42">
        <w:rPr>
          <w:b/>
          <w:bCs/>
        </w:rPr>
        <w:t>M</w:t>
      </w:r>
      <w:r>
        <w:rPr>
          <w:b/>
          <w:bCs/>
        </w:rPr>
        <w:t xml:space="preserve">odes of </w:t>
      </w:r>
      <w:r w:rsidR="00876C42">
        <w:rPr>
          <w:b/>
          <w:bCs/>
        </w:rPr>
        <w:t>C</w:t>
      </w:r>
      <w:r>
        <w:rPr>
          <w:b/>
          <w:bCs/>
        </w:rPr>
        <w:t xml:space="preserve">limate </w:t>
      </w:r>
      <w:r w:rsidR="00876C42">
        <w:rPr>
          <w:b/>
          <w:bCs/>
        </w:rPr>
        <w:t>V</w:t>
      </w:r>
      <w:r>
        <w:rPr>
          <w:b/>
          <w:bCs/>
        </w:rPr>
        <w:t xml:space="preserve">ariability </w:t>
      </w:r>
    </w:p>
    <w:p w14:paraId="3BBB0FFB" w14:textId="77777777" w:rsidR="00646EFC" w:rsidRDefault="00646EFC" w:rsidP="00646EFC">
      <w:pPr>
        <w:jc w:val="center"/>
      </w:pPr>
    </w:p>
    <w:p w14:paraId="2755A403" w14:textId="39D1E605" w:rsidR="00646EFC" w:rsidRDefault="000363EF" w:rsidP="000363EF">
      <w:pPr>
        <w:jc w:val="center"/>
      </w:pPr>
      <w:r>
        <w:t xml:space="preserve">Amy </w:t>
      </w:r>
      <w:r w:rsidR="00646EFC">
        <w:t xml:space="preserve">Clement, </w:t>
      </w:r>
      <w:r>
        <w:t xml:space="preserve">Jeremy </w:t>
      </w:r>
      <w:proofErr w:type="spellStart"/>
      <w:r>
        <w:t>Klavans</w:t>
      </w:r>
      <w:proofErr w:type="spellEnd"/>
      <w:r>
        <w:t xml:space="preserve">, Tyler Fenske, Mark </w:t>
      </w:r>
      <w:r w:rsidR="00646EFC">
        <w:t xml:space="preserve">Cane, </w:t>
      </w:r>
      <w:proofErr w:type="spellStart"/>
      <w:r>
        <w:t>Chengfei</w:t>
      </w:r>
      <w:proofErr w:type="spellEnd"/>
      <w:r>
        <w:t xml:space="preserve"> He, Lisa </w:t>
      </w:r>
      <w:r w:rsidR="00646EFC">
        <w:t xml:space="preserve">Murphy, </w:t>
      </w:r>
      <w:r>
        <w:t xml:space="preserve">and Pedro </w:t>
      </w:r>
      <w:proofErr w:type="spellStart"/>
      <w:r>
        <w:t>DiNezio</w:t>
      </w:r>
      <w:proofErr w:type="spellEnd"/>
    </w:p>
    <w:p w14:paraId="1B81E13B" w14:textId="77777777" w:rsidR="00646EFC" w:rsidRDefault="00646EFC" w:rsidP="00646EFC"/>
    <w:p w14:paraId="60AA5B9D" w14:textId="05836D4A" w:rsidR="00646EFC" w:rsidRDefault="00646EFC" w:rsidP="00646EFC">
      <w:r>
        <w:t xml:space="preserve">How much of regional </w:t>
      </w:r>
      <w:r w:rsidR="007E6F61">
        <w:t xml:space="preserve">climate </w:t>
      </w:r>
      <w:r>
        <w:t xml:space="preserve">variability is due to anthropogenic forcing? </w:t>
      </w:r>
      <w:r w:rsidR="008D621C">
        <w:t xml:space="preserve"> </w:t>
      </w:r>
      <w:r w:rsidR="00E564F8">
        <w:t>It</w:t>
      </w:r>
      <w:r>
        <w:t xml:space="preserve"> is a question of both time and space scales. </w:t>
      </w:r>
      <w:r w:rsidR="006F193D">
        <w:t>On i</w:t>
      </w:r>
      <w:r>
        <w:t>nterannual</w:t>
      </w:r>
      <w:r w:rsidR="006F193D">
        <w:t xml:space="preserve"> timescales and local spatial scales, most of the variability is presumably internal; on global, centennial timescales, it is mostly forced.</w:t>
      </w:r>
      <w:r w:rsidR="00E564F8">
        <w:t xml:space="preserve"> T</w:t>
      </w:r>
      <w:r w:rsidR="006F193D">
        <w:t>hen we are left with this large grey area of regional, decadal</w:t>
      </w:r>
      <w:r w:rsidR="00E564F8">
        <w:t>-</w:t>
      </w:r>
      <w:r w:rsidR="006F193D">
        <w:t>to</w:t>
      </w:r>
      <w:r w:rsidR="00E564F8">
        <w:t>-</w:t>
      </w:r>
      <w:r w:rsidR="006F193D">
        <w:t>multidecadal variability</w:t>
      </w:r>
      <w:r w:rsidR="00E564F8">
        <w:t>,</w:t>
      </w:r>
      <w:r w:rsidR="006F193D">
        <w:t xml:space="preserve"> where </w:t>
      </w:r>
      <w:r>
        <w:t xml:space="preserve">the </w:t>
      </w:r>
      <w:r w:rsidR="008D621C">
        <w:t xml:space="preserve">relative </w:t>
      </w:r>
      <w:r>
        <w:t xml:space="preserve">magnitude of the internal and forced </w:t>
      </w:r>
      <w:r w:rsidR="00E564F8">
        <w:t xml:space="preserve">components </w:t>
      </w:r>
      <w:r w:rsidR="008D621C">
        <w:t>is not</w:t>
      </w:r>
      <w:r>
        <w:t xml:space="preserve"> known. </w:t>
      </w:r>
    </w:p>
    <w:p w14:paraId="251876BF" w14:textId="36903283" w:rsidR="006F193D" w:rsidRDefault="006F193D" w:rsidP="00646EFC"/>
    <w:p w14:paraId="492B80F0" w14:textId="6A2E9766" w:rsidR="00546C26" w:rsidRDefault="006F193D" w:rsidP="00646EFC">
      <w:r>
        <w:t>In this paper, we dive into th</w:t>
      </w:r>
      <w:r w:rsidR="000363EF">
        <w:t>e</w:t>
      </w:r>
      <w:r>
        <w:t xml:space="preserve"> question of the relative contributions of internal ‘noise’ and externally forced ‘signal’</w:t>
      </w:r>
      <w:r w:rsidR="0080753C">
        <w:t xml:space="preserve"> to modes of decadal to multi-decadal climate variability. </w:t>
      </w:r>
      <w:r w:rsidR="00A44884">
        <w:t>To do this we use a hierarchy of climate models</w:t>
      </w:r>
      <w:r w:rsidR="004368CF">
        <w:t xml:space="preserve"> includ</w:t>
      </w:r>
      <w:r w:rsidR="00E564F8">
        <w:t>ing</w:t>
      </w:r>
      <w:r w:rsidR="004368CF">
        <w:t xml:space="preserve"> simple heuristic models, </w:t>
      </w:r>
      <w:r w:rsidR="00C42A69">
        <w:t xml:space="preserve">idealized dynamical models, </w:t>
      </w:r>
      <w:r w:rsidR="004368CF">
        <w:t xml:space="preserve">comprehensive earth system models, </w:t>
      </w:r>
      <w:r w:rsidR="0080753C">
        <w:t xml:space="preserve">and </w:t>
      </w:r>
      <w:r w:rsidR="004368CF">
        <w:t xml:space="preserve">variants of earth system models with physical processes disabled. These models </w:t>
      </w:r>
      <w:r w:rsidR="004911B6">
        <w:t>are</w:t>
      </w:r>
      <w:r w:rsidR="004368CF">
        <w:t xml:space="preserve"> put to the experimental test of </w:t>
      </w:r>
      <w:r w:rsidR="006044F0">
        <w:t xml:space="preserve">simulating observations using </w:t>
      </w:r>
      <w:r w:rsidR="004368CF">
        <w:t>large ensembles with historical and future</w:t>
      </w:r>
      <w:r w:rsidR="000363EF">
        <w:t xml:space="preserve"> forcing</w:t>
      </w:r>
      <w:r w:rsidR="004368CF">
        <w:t xml:space="preserve">, which allows us to formally define the signal to noise ratio. </w:t>
      </w:r>
      <w:r w:rsidR="0080753C">
        <w:t xml:space="preserve">We show that </w:t>
      </w:r>
      <w:r w:rsidR="00C42A69">
        <w:t xml:space="preserve">prior to 1950, </w:t>
      </w:r>
      <w:r w:rsidR="00E564F8">
        <w:t xml:space="preserve">decadal-to-multidecadal </w:t>
      </w:r>
      <w:r w:rsidR="00C42A69">
        <w:t>modes of variability are consistent with variability aris</w:t>
      </w:r>
      <w:r w:rsidR="000363EF">
        <w:t>ing</w:t>
      </w:r>
      <w:r w:rsidR="00C42A69">
        <w:t xml:space="preserve"> from coupling between the ocean and atmosphere</w:t>
      </w:r>
      <w:r w:rsidR="008216A5">
        <w:t xml:space="preserve"> internal to the climate system</w:t>
      </w:r>
      <w:r w:rsidR="00C42A69">
        <w:t xml:space="preserve">. However, after 1950, external forcing </w:t>
      </w:r>
      <w:r w:rsidR="008D621C">
        <w:t xml:space="preserve">dominates so that </w:t>
      </w:r>
      <w:r w:rsidR="00C42A69">
        <w:t>modes of variability</w:t>
      </w:r>
      <w:r w:rsidR="00E564F8">
        <w:t xml:space="preserve"> (and their impacts)</w:t>
      </w:r>
      <w:r w:rsidR="00C42A69">
        <w:t xml:space="preserve"> are largely forced</w:t>
      </w:r>
      <w:r w:rsidR="008216A5">
        <w:t xml:space="preserve">, disrupting the relationship between the ocean and atmosphere. </w:t>
      </w:r>
    </w:p>
    <w:p w14:paraId="55AED867" w14:textId="2FB0C30E" w:rsidR="00646EFC" w:rsidRDefault="00646EFC" w:rsidP="00646EFC"/>
    <w:p w14:paraId="2B37CF8C" w14:textId="77777777" w:rsidR="00646EFC" w:rsidRPr="00646EFC" w:rsidRDefault="00646EFC" w:rsidP="00646EFC"/>
    <w:sectPr w:rsidR="00646EFC" w:rsidRPr="0064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FC"/>
    <w:rsid w:val="000110D0"/>
    <w:rsid w:val="000363EF"/>
    <w:rsid w:val="0016219F"/>
    <w:rsid w:val="001845F7"/>
    <w:rsid w:val="002262EC"/>
    <w:rsid w:val="00325990"/>
    <w:rsid w:val="004368CF"/>
    <w:rsid w:val="004911B6"/>
    <w:rsid w:val="004B2A20"/>
    <w:rsid w:val="00546C26"/>
    <w:rsid w:val="006044F0"/>
    <w:rsid w:val="00646EFC"/>
    <w:rsid w:val="006F193D"/>
    <w:rsid w:val="0072127F"/>
    <w:rsid w:val="007E6F61"/>
    <w:rsid w:val="0080753C"/>
    <w:rsid w:val="008216A5"/>
    <w:rsid w:val="00876C42"/>
    <w:rsid w:val="008D621C"/>
    <w:rsid w:val="00A44884"/>
    <w:rsid w:val="00A63D10"/>
    <w:rsid w:val="00B7385D"/>
    <w:rsid w:val="00C42A69"/>
    <w:rsid w:val="00E564F8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6DF64"/>
  <w15:chartTrackingRefBased/>
  <w15:docId w15:val="{C11FF79D-1ABF-544A-8CCA-54D594AA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1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4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Amy C</dc:creator>
  <cp:keywords/>
  <dc:description/>
  <cp:lastModifiedBy>Clement, Amy C</cp:lastModifiedBy>
  <cp:revision>17</cp:revision>
  <dcterms:created xsi:type="dcterms:W3CDTF">2022-04-29T15:59:00Z</dcterms:created>
  <dcterms:modified xsi:type="dcterms:W3CDTF">2022-05-01T02:05:00Z</dcterms:modified>
</cp:coreProperties>
</file>