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19</w:t>
      </w:r>
      <w:r>
        <w:rPr>
          <w:rFonts w:ascii="Arial" w:eastAsia="Arial" w:hAnsi="Arial" w:cs="Arial"/>
          <w:b/>
          <w:color w:val="222222"/>
          <w:vertAlign w:val="superscript"/>
        </w:rPr>
        <w:t>th</w:t>
      </w:r>
      <w:r>
        <w:rPr>
          <w:rFonts w:ascii="Arial" w:eastAsia="Arial" w:hAnsi="Arial" w:cs="Arial"/>
          <w:b/>
          <w:color w:val="222222"/>
        </w:rPr>
        <w:t xml:space="preserve"> Session of CLIVAR/IOC/GOOS Indian Ocean Region Panel &amp; 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13</w:t>
      </w:r>
      <w:r>
        <w:rPr>
          <w:rFonts w:ascii="Arial" w:eastAsia="Arial" w:hAnsi="Arial" w:cs="Arial"/>
          <w:b/>
          <w:color w:val="222222"/>
          <w:vertAlign w:val="superscript"/>
        </w:rPr>
        <w:t>th</w:t>
      </w:r>
      <w:r>
        <w:rPr>
          <w:rFonts w:ascii="Arial" w:eastAsia="Arial" w:hAnsi="Arial" w:cs="Arial"/>
          <w:b/>
          <w:color w:val="222222"/>
        </w:rPr>
        <w:t xml:space="preserve"> Session of Sustained Indian Ocean Biogeochemistry and Ecosystem Research (SIBER)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44"/>
          <w:szCs w:val="44"/>
        </w:rPr>
      </w:pPr>
      <w:r>
        <w:rPr>
          <w:rFonts w:ascii="Arial" w:eastAsia="Arial" w:hAnsi="Arial" w:cs="Arial"/>
          <w:b/>
          <w:color w:val="222222"/>
          <w:sz w:val="44"/>
          <w:szCs w:val="44"/>
        </w:rPr>
        <w:t>Draft Agenda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Part 1: Joint IORP/SIBER Plenary Session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222222"/>
        </w:rPr>
        <w:t xml:space="preserve">Virtual access: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https://meet.goto.com/425581733</w:t>
        </w:r>
      </w:hyperlink>
    </w:p>
    <w:tbl>
      <w:tblPr>
        <w:tblStyle w:val="a5"/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7470"/>
      </w:tblGrid>
      <w:tr w:rsidR="00ED430E">
        <w:tc>
          <w:tcPr>
            <w:tcW w:w="1545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7470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</w:tr>
      <w:tr w:rsidR="00ED430E">
        <w:trPr>
          <w:trHeight w:val="1847"/>
        </w:trPr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9:00-10:30</w:t>
            </w:r>
          </w:p>
          <w:p w:rsidR="00ED430E" w:rsidRDefault="00000000">
            <w:pPr>
              <w:shd w:val="clear" w:color="auto" w:fill="FFFFFF"/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Shikha Singh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Plenary session (15 mins talk each + 30 mins discussion)</w:t>
            </w:r>
          </w:p>
          <w:p w:rsidR="00ED430E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Talk 1: Machine learning modelling effort to make ocean predictions (Ming Feng) </w:t>
            </w:r>
          </w:p>
          <w:p w:rsidR="00ED430E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Talk 2: Overview of IORP activities (Roxy Koll)</w:t>
            </w:r>
          </w:p>
          <w:p w:rsidR="00ED430E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Talk 3: Remote Sensing of Harmful Algal Bloom in north Indian Ocean with special emphasis on Noctiluca (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Aneesh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Lotiker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)</w:t>
            </w:r>
          </w:p>
          <w:p w:rsidR="00ED430E" w:rsidRDefault="00000000">
            <w:pPr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Talk 4: Dynamic change in an ocean desert: Microbial diversity and trophic transfer along the 110 °E meridional in the Indian Ocean (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Eric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Raes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Discussion</w:t>
            </w:r>
          </w:p>
        </w:tc>
      </w:tr>
    </w:tbl>
    <w:p w:rsidR="00ED430E" w:rsidRDefault="00ED430E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D430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Part 2: IORP Panel Business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11:00 - 12:30, 13:30 - 15:00, 8 Feb 2023, Perth, Australia and hybrid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Virtual access: </w:t>
      </w:r>
      <w:hyperlink r:id="rId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https://meet.goto.com/425581733</w:t>
        </w:r>
      </w:hyperlink>
    </w:p>
    <w:tbl>
      <w:tblPr>
        <w:tblStyle w:val="a6"/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7470"/>
      </w:tblGrid>
      <w:tr w:rsidR="00ED430E">
        <w:trPr>
          <w:tblHeader/>
        </w:trPr>
        <w:tc>
          <w:tcPr>
            <w:tcW w:w="1545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7470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11:00 - 11:05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Quick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introduction to IORP</w:t>
              </w:r>
            </w:hyperlink>
            <w:r>
              <w:rPr>
                <w:rFonts w:ascii="Arial" w:eastAsia="Arial" w:hAnsi="Arial" w:cs="Arial"/>
              </w:rPr>
              <w:t xml:space="preserve"> (Roxy’s talk!) Welcome new members and new co-chair. (Juliet)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 SESSION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11:05-11:45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Marie-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Alexandrine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1:</w:t>
            </w:r>
            <w:r>
              <w:rPr>
                <w:rFonts w:ascii="Arial" w:eastAsia="Arial" w:hAnsi="Arial" w:cs="Arial"/>
              </w:rPr>
              <w:t xml:space="preserve"> Scientific talks (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template</w:t>
              </w:r>
            </w:hyperlink>
            <w:r>
              <w:rPr>
                <w:rFonts w:ascii="Arial" w:eastAsia="Arial" w:hAnsi="Arial" w:cs="Arial"/>
              </w:rPr>
              <w:t>) and IORP science priorities (10 mins * 3 talks + 10 mins discussion, ~40 mins)</w:t>
            </w:r>
          </w:p>
          <w:p w:rsidR="00ED430E" w:rsidRDefault="00000000" w:rsidP="00DD15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Talk 1: Shikha Singh (in person)</w:t>
            </w:r>
          </w:p>
          <w:p w:rsidR="00ED430E" w:rsidRDefault="00000000" w:rsidP="00DD15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Talk 2: </w:t>
            </w:r>
            <w:proofErr w:type="spellStart"/>
            <w:r>
              <w:rPr>
                <w:rFonts w:ascii="Arial" w:eastAsia="Arial" w:hAnsi="Arial" w:cs="Arial"/>
              </w:rPr>
              <w:t>SungHyun</w:t>
            </w:r>
            <w:proofErr w:type="spellEnd"/>
            <w:r>
              <w:rPr>
                <w:rFonts w:ascii="Arial" w:eastAsia="Arial" w:hAnsi="Arial" w:cs="Arial"/>
              </w:rPr>
              <w:t xml:space="preserve"> Nam, KUDOS (in person)</w:t>
            </w:r>
          </w:p>
          <w:p w:rsidR="00ED430E" w:rsidRDefault="00000000" w:rsidP="00DD150E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Talk 3: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Fahad Al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Senafi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</w:t>
            </w:r>
            <w:r>
              <w:rPr>
                <w:rFonts w:ascii="Arial" w:eastAsia="Arial" w:hAnsi="Arial" w:cs="Arial"/>
              </w:rPr>
              <w:t>Kuwait)</w:t>
            </w:r>
          </w:p>
          <w:p w:rsidR="00ED430E" w:rsidRDefault="00000000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Discussion</w:t>
            </w:r>
            <w:r>
              <w:rPr>
                <w:rFonts w:ascii="Arial" w:eastAsia="Arial" w:hAnsi="Arial" w:cs="Arial"/>
              </w:rPr>
              <w:t xml:space="preserve"> (new direction for scientific research).</w:t>
            </w:r>
          </w:p>
        </w:tc>
      </w:tr>
      <w:tr w:rsidR="00ED430E">
        <w:trPr>
          <w:trHeight w:val="2115"/>
        </w:trPr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11:45 - 12:30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Sunghyun</w:t>
            </w:r>
            <w:proofErr w:type="spellEnd"/>
            <w:r>
              <w:rPr>
                <w:rFonts w:ascii="Arial" w:eastAsia="Arial" w:hAnsi="Arial" w:cs="Arial"/>
              </w:rPr>
              <w:t xml:space="preserve">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Session 2a:</w:t>
            </w:r>
            <w:r>
              <w:rPr>
                <w:rFonts w:ascii="Arial" w:eastAsia="Arial" w:hAnsi="Arial" w:cs="Arial"/>
              </w:rPr>
              <w:t xml:space="preserve"> Updates on IndOOS-2 and key activities (10 mins each + 5 min discussion)</w:t>
            </w:r>
          </w:p>
          <w:p w:rsidR="00ED430E" w:rsidRDefault="00000000" w:rsidP="00DD150E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IRF update (</w:t>
            </w:r>
            <w:r>
              <w:rPr>
                <w:rFonts w:ascii="Arial" w:eastAsia="Arial" w:hAnsi="Arial" w:cs="Arial"/>
                <w:i/>
              </w:rPr>
              <w:t>Sidney</w:t>
            </w:r>
            <w:r>
              <w:rPr>
                <w:rFonts w:ascii="Arial" w:eastAsia="Arial" w:hAnsi="Arial" w:cs="Arial"/>
              </w:rPr>
              <w:t>)</w:t>
            </w:r>
          </w:p>
          <w:p w:rsidR="00ED430E" w:rsidRDefault="00000000" w:rsidP="00DD150E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RAMA update (</w:t>
            </w:r>
            <w:r>
              <w:rPr>
                <w:rFonts w:ascii="Arial" w:eastAsia="Arial" w:hAnsi="Arial" w:cs="Arial"/>
                <w:i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i/>
              </w:rPr>
              <w:t>McPhaden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ED430E" w:rsidRDefault="00000000" w:rsidP="00DD150E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TRIUMPH overview </w:t>
            </w:r>
            <w:proofErr w:type="spellStart"/>
            <w:r>
              <w:rPr>
                <w:rFonts w:ascii="Arial" w:eastAsia="Arial" w:hAnsi="Arial" w:cs="Arial"/>
              </w:rPr>
              <w:t>Dwi</w:t>
            </w:r>
            <w:proofErr w:type="spellEnd"/>
          </w:p>
          <w:p w:rsidR="00ED430E" w:rsidRDefault="00000000" w:rsidP="00DD150E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TT on IndOOS-2 recommendation tracking and COVID impacts paper, (</w:t>
            </w:r>
            <w:r>
              <w:rPr>
                <w:rFonts w:ascii="Arial" w:eastAsia="Arial" w:hAnsi="Arial" w:cs="Arial"/>
                <w:i/>
              </w:rPr>
              <w:t>Motoki and Janet)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12:30-13:30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Lunch 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13:30-14:00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INVITE SIBER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Dwi</w:t>
            </w:r>
            <w:proofErr w:type="spellEnd"/>
            <w:r>
              <w:rPr>
                <w:rFonts w:ascii="Arial" w:eastAsia="Arial" w:hAnsi="Arial" w:cs="Arial"/>
              </w:rPr>
              <w:t xml:space="preserve">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Session 2b:</w:t>
            </w:r>
            <w:r>
              <w:rPr>
                <w:rFonts w:ascii="Arial" w:eastAsia="Arial" w:hAnsi="Arial" w:cs="Arial"/>
              </w:rPr>
              <w:t xml:space="preserve"> Updates on IndOOS-2 and key activities (10 mins each and 5 min discussion) </w:t>
            </w:r>
          </w:p>
          <w:p w:rsidR="00ED430E" w:rsidRDefault="00000000" w:rsidP="00DD150E">
            <w:pPr>
              <w:numPr>
                <w:ilvl w:val="0"/>
                <w:numId w:val="10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Potential interactions with SCOR (Marie Alexandrine)</w:t>
            </w:r>
          </w:p>
          <w:p w:rsidR="00ED430E" w:rsidRDefault="00000000" w:rsidP="00DD150E">
            <w:pPr>
              <w:numPr>
                <w:ilvl w:val="0"/>
                <w:numId w:val="10"/>
              </w:num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Ongoing Observation and Circulation Dynamics in the Tropical Eastern Indian Ocean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Dongxiao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Wang)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14:00-14:30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Motoki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Session 3:</w:t>
            </w:r>
            <w:r>
              <w:rPr>
                <w:rFonts w:ascii="Arial" w:eastAsia="Arial" w:hAnsi="Arial" w:cs="Arial"/>
              </w:rPr>
              <w:t xml:space="preserve"> Updates from IORP co-chairs (20 mins) </w:t>
            </w:r>
          </w:p>
          <w:p w:rsidR="00ED430E" w:rsidRDefault="00000000" w:rsidP="00DD150E">
            <w:pPr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IORP Annual Report to SSG and SSG feedback </w:t>
            </w:r>
            <w:r>
              <w:rPr>
                <w:rFonts w:ascii="Arial" w:eastAsia="Arial" w:hAnsi="Arial" w:cs="Arial"/>
                <w:i/>
              </w:rPr>
              <w:t>(Juliet/Janet)</w:t>
            </w:r>
          </w:p>
          <w:p w:rsidR="00ED430E" w:rsidRDefault="00000000" w:rsidP="00DD150E">
            <w:pPr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Update on IORP-18 Tasks, (</w:t>
            </w:r>
            <w:r>
              <w:rPr>
                <w:rFonts w:ascii="Arial" w:eastAsia="Arial" w:hAnsi="Arial" w:cs="Arial"/>
                <w:i/>
              </w:rPr>
              <w:t>Juliet)</w:t>
            </w:r>
          </w:p>
          <w:p w:rsidR="00ED430E" w:rsidRDefault="00000000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Discussion</w:t>
            </w:r>
            <w:r>
              <w:rPr>
                <w:rFonts w:ascii="Arial" w:eastAsia="Arial" w:hAnsi="Arial" w:cs="Arial"/>
              </w:rPr>
              <w:t xml:space="preserve"> (10 mins)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14:30-14:55</w:t>
            </w:r>
          </w:p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Pattabhi</w:t>
            </w:r>
            <w:proofErr w:type="spellEnd"/>
            <w:r>
              <w:rPr>
                <w:rFonts w:ascii="Arial" w:eastAsia="Arial" w:hAnsi="Arial" w:cs="Arial"/>
              </w:rPr>
              <w:t xml:space="preserve"> (chair)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Session 4:</w:t>
            </w:r>
            <w:r>
              <w:rPr>
                <w:rFonts w:ascii="Arial" w:eastAsia="Arial" w:hAnsi="Arial" w:cs="Arial"/>
              </w:rPr>
              <w:t xml:space="preserve"> Updates on IndOOS-2 and key activities continued (</w:t>
            </w:r>
            <w:r>
              <w:rPr>
                <w:rFonts w:ascii="Arial" w:eastAsia="Arial" w:hAnsi="Arial" w:cs="Arial"/>
                <w:i/>
              </w:rPr>
              <w:t xml:space="preserve">NB some items such as ECR and MHW will be presented in the joint SIBER session </w:t>
            </w:r>
          </w:p>
          <w:p w:rsidR="00ED430E" w:rsidRDefault="00000000" w:rsidP="00DD150E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around potential new TT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Science to policy TT </w:t>
            </w:r>
          </w:p>
          <w:p w:rsidR="00ED430E" w:rsidRDefault="00000000" w:rsidP="00DD150E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UWA policy report (Juliet/Janet/Roxy)</w:t>
            </w:r>
          </w:p>
          <w:p w:rsidR="00ED430E" w:rsidRDefault="00ED430E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14:55-15:00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Wrap up.</w:t>
            </w:r>
            <w:r>
              <w:rPr>
                <w:rFonts w:ascii="Arial" w:eastAsia="Arial" w:hAnsi="Arial" w:cs="Arial"/>
              </w:rPr>
              <w:t xml:space="preserve"> Consolidate action items (5 mins)</w:t>
            </w:r>
          </w:p>
          <w:p w:rsidR="00ED430E" w:rsidRDefault="00000000">
            <w:pPr>
              <w:numPr>
                <w:ilvl w:val="0"/>
                <w:numId w:val="7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meeting</w:t>
            </w:r>
          </w:p>
        </w:tc>
      </w:tr>
    </w:tbl>
    <w:p w:rsidR="00ED430E" w:rsidRDefault="00000000">
      <w:pPr>
        <w:shd w:val="clear" w:color="auto" w:fill="FFFFFF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*A tribute</w:t>
      </w:r>
      <w:r>
        <w:rPr>
          <w:rFonts w:ascii="Arial" w:eastAsia="Arial" w:hAnsi="Arial" w:cs="Arial"/>
          <w:color w:val="222222"/>
          <w:highlight w:val="white"/>
        </w:rPr>
        <w:t xml:space="preserve"> to Wil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Ruijter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:rsidR="00ED430E" w:rsidRDefault="00ED430E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Part 3: IORP and SIBER Joint Discussion 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15:30-17:00 8 February 2023, Perth, Australia and hybrid</w:t>
      </w:r>
    </w:p>
    <w:p w:rsidR="00ED430E" w:rsidRDefault="00000000">
      <w:pPr>
        <w:shd w:val="clear" w:color="auto" w:fill="FFFFFF"/>
        <w:spacing w:after="12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Virtual access: </w:t>
      </w:r>
      <w:hyperlink r:id="rId1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https://meet.goto.com/425581733</w:t>
        </w:r>
      </w:hyperlink>
    </w:p>
    <w:tbl>
      <w:tblPr>
        <w:tblStyle w:val="a7"/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7470"/>
      </w:tblGrid>
      <w:tr w:rsidR="00ED430E">
        <w:trPr>
          <w:tblHeader/>
        </w:trPr>
        <w:tc>
          <w:tcPr>
            <w:tcW w:w="1545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7470" w:type="dxa"/>
            <w:shd w:val="clear" w:color="auto" w:fill="D9D9D9"/>
          </w:tcPr>
          <w:p w:rsidR="00ED430E" w:rsidRDefault="00000000">
            <w:pPr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</w:tr>
      <w:tr w:rsidR="00ED430E">
        <w:trPr>
          <w:tblHeader/>
        </w:trPr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15:30-15:40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 round table (Raleigh and Greg and Juliet and Janet and Roxy)</w:t>
            </w:r>
          </w:p>
        </w:tc>
      </w:tr>
      <w:tr w:rsidR="00ED430E">
        <w:trPr>
          <w:tblHeader/>
        </w:trPr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15:40-16:00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Agenda 1:</w:t>
            </w:r>
            <w:r>
              <w:rPr>
                <w:rFonts w:ascii="Arial" w:eastAsia="Arial" w:hAnsi="Arial" w:cs="Arial"/>
              </w:rPr>
              <w:t xml:space="preserve"> Updates of joint activities</w:t>
            </w:r>
          </w:p>
          <w:p w:rsidR="00ED430E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COLaB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i/>
              </w:rPr>
              <w:t>Greg and Juliet)</w:t>
            </w:r>
          </w:p>
          <w:p w:rsidR="00ED430E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Coastal observing summer school (</w:t>
            </w:r>
            <w:r>
              <w:rPr>
                <w:rFonts w:ascii="Arial" w:eastAsia="Arial" w:hAnsi="Arial" w:cs="Arial"/>
                <w:i/>
              </w:rPr>
              <w:t>Bernadino and Greg)</w:t>
            </w:r>
          </w:p>
          <w:p w:rsidR="00ED430E" w:rsidRDefault="00000000">
            <w:pPr>
              <w:numPr>
                <w:ilvl w:val="0"/>
                <w:numId w:val="5"/>
              </w:numPr>
              <w:spacing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AOB</w:t>
            </w:r>
          </w:p>
        </w:tc>
      </w:tr>
      <w:tr w:rsidR="00ED430E">
        <w:trPr>
          <w:tblHeader/>
        </w:trPr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16:00-16:20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Agenda 2:</w:t>
            </w:r>
            <w:r>
              <w:rPr>
                <w:rFonts w:ascii="Arial" w:eastAsia="Arial" w:hAnsi="Arial" w:cs="Arial"/>
              </w:rPr>
              <w:t xml:space="preserve"> Updates from IORP of interest to SIBER</w:t>
            </w:r>
          </w:p>
          <w:p w:rsidR="00ED430E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Marine heat wave summer school and research foci and ECR (</w:t>
            </w:r>
            <w:r>
              <w:rPr>
                <w:rFonts w:ascii="Arial" w:eastAsia="Arial" w:hAnsi="Arial" w:cs="Arial"/>
                <w:i/>
              </w:rPr>
              <w:t>Shikha)</w:t>
            </w:r>
          </w:p>
          <w:p w:rsidR="00ED430E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IndOOS-2 and COVID impacts update</w:t>
            </w:r>
            <w:r>
              <w:rPr>
                <w:rFonts w:ascii="Arial" w:eastAsia="Arial" w:hAnsi="Arial" w:cs="Arial"/>
                <w:i/>
              </w:rPr>
              <w:t xml:space="preserve"> (Janet and Motoki, Roxy)</w:t>
            </w:r>
          </w:p>
          <w:p w:rsidR="00ED430E" w:rsidRDefault="00000000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GOOS co-design boundary currents (Tammy)</w:t>
            </w:r>
          </w:p>
          <w:p w:rsidR="00ED430E" w:rsidRDefault="00000000">
            <w:pPr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Anything additional from SIBER</w:t>
            </w: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1620:1650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Future of </w:t>
            </w:r>
            <w:proofErr w:type="spellStart"/>
            <w:r>
              <w:rPr>
                <w:rFonts w:ascii="Arial" w:eastAsia="Arial" w:hAnsi="Arial" w:cs="Arial"/>
                <w:b/>
              </w:rPr>
              <w:t>IMBeR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SIBER and plan beyond 2025</w:t>
            </w:r>
          </w:p>
          <w:p w:rsidR="00ED430E" w:rsidRDefault="00ED430E">
            <w:pPr>
              <w:rPr>
                <w:rFonts w:ascii="Arial" w:eastAsia="Arial" w:hAnsi="Arial" w:cs="Arial"/>
                <w:b/>
              </w:rPr>
            </w:pPr>
          </w:p>
        </w:tc>
      </w:tr>
      <w:tr w:rsidR="00ED430E">
        <w:tc>
          <w:tcPr>
            <w:tcW w:w="1545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16:50:17:00</w:t>
            </w:r>
          </w:p>
        </w:tc>
        <w:tc>
          <w:tcPr>
            <w:tcW w:w="7470" w:type="dxa"/>
          </w:tcPr>
          <w:p w:rsidR="00ED430E" w:rsidRDefault="00000000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Wrap up</w:t>
            </w:r>
          </w:p>
        </w:tc>
      </w:tr>
    </w:tbl>
    <w:p w:rsidR="00ED430E" w:rsidRDefault="00ED430E">
      <w:pPr>
        <w:shd w:val="clear" w:color="auto" w:fill="FFFFFF"/>
        <w:spacing w:after="12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ED430E" w:rsidRDefault="00ED430E">
      <w:pPr>
        <w:shd w:val="clear" w:color="auto" w:fill="FFFFFF"/>
        <w:spacing w:after="120" w:line="240" w:lineRule="auto"/>
        <w:rPr>
          <w:rFonts w:ascii="Arial" w:eastAsia="Arial" w:hAnsi="Arial" w:cs="Arial"/>
          <w:b/>
        </w:rPr>
      </w:pPr>
    </w:p>
    <w:p w:rsidR="00ED430E" w:rsidRDefault="00ED430E">
      <w:pPr>
        <w:shd w:val="clear" w:color="auto" w:fill="FFFFFF"/>
        <w:spacing w:after="120" w:line="240" w:lineRule="auto"/>
        <w:rPr>
          <w:rFonts w:ascii="Arial" w:eastAsia="Arial" w:hAnsi="Arial" w:cs="Arial"/>
          <w:b/>
        </w:rPr>
      </w:pPr>
    </w:p>
    <w:sectPr w:rsidR="00ED430E"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2A0" w:rsidRDefault="00D842A0">
      <w:pPr>
        <w:spacing w:after="0" w:line="240" w:lineRule="auto"/>
      </w:pPr>
      <w:r>
        <w:separator/>
      </w:r>
    </w:p>
  </w:endnote>
  <w:endnote w:type="continuationSeparator" w:id="0">
    <w:p w:rsidR="00D842A0" w:rsidRDefault="00D8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30E" w:rsidRDefault="00ED43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  <w:p w:rsidR="00ED430E" w:rsidRDefault="00ED43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2A0" w:rsidRDefault="00D842A0">
      <w:pPr>
        <w:spacing w:after="0" w:line="240" w:lineRule="auto"/>
      </w:pPr>
      <w:r>
        <w:separator/>
      </w:r>
    </w:p>
  </w:footnote>
  <w:footnote w:type="continuationSeparator" w:id="0">
    <w:p w:rsidR="00D842A0" w:rsidRDefault="00D8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57F"/>
    <w:multiLevelType w:val="multilevel"/>
    <w:tmpl w:val="289A04B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42417C"/>
    <w:multiLevelType w:val="multilevel"/>
    <w:tmpl w:val="FB3CD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01A57"/>
    <w:multiLevelType w:val="multilevel"/>
    <w:tmpl w:val="831C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541A43"/>
    <w:multiLevelType w:val="multilevel"/>
    <w:tmpl w:val="FB92980A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BB5EC2"/>
    <w:multiLevelType w:val="multilevel"/>
    <w:tmpl w:val="8C50702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E77A1A"/>
    <w:multiLevelType w:val="multilevel"/>
    <w:tmpl w:val="EE70D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421774"/>
    <w:multiLevelType w:val="multilevel"/>
    <w:tmpl w:val="02723ED8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081DC0"/>
    <w:multiLevelType w:val="multilevel"/>
    <w:tmpl w:val="F2E6E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8607F3"/>
    <w:multiLevelType w:val="multilevel"/>
    <w:tmpl w:val="2BFE0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8500D4"/>
    <w:multiLevelType w:val="multilevel"/>
    <w:tmpl w:val="91249B1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BD5B50"/>
    <w:multiLevelType w:val="multilevel"/>
    <w:tmpl w:val="9DD45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A54C6A"/>
    <w:multiLevelType w:val="multilevel"/>
    <w:tmpl w:val="A7E45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3718429">
    <w:abstractNumId w:val="8"/>
  </w:num>
  <w:num w:numId="2" w16cid:durableId="502863835">
    <w:abstractNumId w:val="1"/>
  </w:num>
  <w:num w:numId="3" w16cid:durableId="1304580171">
    <w:abstractNumId w:val="2"/>
  </w:num>
  <w:num w:numId="4" w16cid:durableId="2140831678">
    <w:abstractNumId w:val="7"/>
  </w:num>
  <w:num w:numId="5" w16cid:durableId="644119214">
    <w:abstractNumId w:val="11"/>
  </w:num>
  <w:num w:numId="6" w16cid:durableId="1331518525">
    <w:abstractNumId w:val="10"/>
  </w:num>
  <w:num w:numId="7" w16cid:durableId="1131290053">
    <w:abstractNumId w:val="5"/>
  </w:num>
  <w:num w:numId="8" w16cid:durableId="907805301">
    <w:abstractNumId w:val="3"/>
  </w:num>
  <w:num w:numId="9" w16cid:durableId="942036637">
    <w:abstractNumId w:val="0"/>
  </w:num>
  <w:num w:numId="10" w16cid:durableId="11148127">
    <w:abstractNumId w:val="9"/>
  </w:num>
  <w:num w:numId="11" w16cid:durableId="2065057537">
    <w:abstractNumId w:val="4"/>
  </w:num>
  <w:num w:numId="12" w16cid:durableId="1996179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0E"/>
    <w:rsid w:val="00D842A0"/>
    <w:rsid w:val="00DD150E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D549A-6557-49D3-B414-AC1DFDC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25581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4255817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to.com/4255817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87adW-Kk_5P9Sh2OWFN-0Vp6VsoNgVC0/edit?usp=sharing&amp;ouid=108606745079314642006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var.org/clivar-panels/ind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Jing</cp:lastModifiedBy>
  <cp:revision>2</cp:revision>
  <dcterms:created xsi:type="dcterms:W3CDTF">2023-01-27T02:11:00Z</dcterms:created>
  <dcterms:modified xsi:type="dcterms:W3CDTF">2023-01-27T02:12:00Z</dcterms:modified>
</cp:coreProperties>
</file>